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3CC" w:rsidRDefault="001A53CC" w:rsidP="001A53CC">
      <w:pPr>
        <w:pStyle w:val="tb-na18"/>
        <w:jc w:val="center"/>
        <w:rPr>
          <w:b/>
          <w:bCs/>
          <w:color w:val="000000"/>
          <w:sz w:val="40"/>
          <w:szCs w:val="40"/>
        </w:rPr>
      </w:pPr>
      <w:r>
        <w:rPr>
          <w:b/>
          <w:bCs/>
          <w:color w:val="000000"/>
          <w:sz w:val="40"/>
          <w:szCs w:val="40"/>
        </w:rPr>
        <w:t>HRVATSKI SABOR</w:t>
      </w:r>
    </w:p>
    <w:p w:rsidR="001A53CC" w:rsidRDefault="001A53CC" w:rsidP="001A53CC">
      <w:pPr>
        <w:pStyle w:val="broj-d"/>
        <w:jc w:val="right"/>
        <w:rPr>
          <w:b/>
          <w:bCs/>
          <w:color w:val="000000"/>
          <w:sz w:val="26"/>
          <w:szCs w:val="26"/>
        </w:rPr>
      </w:pPr>
      <w:r>
        <w:rPr>
          <w:b/>
          <w:bCs/>
          <w:color w:val="000000"/>
          <w:sz w:val="26"/>
          <w:szCs w:val="26"/>
        </w:rPr>
        <w:t>2593</w:t>
      </w:r>
    </w:p>
    <w:p w:rsidR="001A53CC" w:rsidRDefault="001A53CC" w:rsidP="001A53CC">
      <w:pPr>
        <w:pStyle w:val="t-9-8"/>
        <w:jc w:val="both"/>
        <w:rPr>
          <w:color w:val="000000"/>
          <w:sz w:val="30"/>
          <w:szCs w:val="30"/>
        </w:rPr>
      </w:pPr>
      <w:r>
        <w:rPr>
          <w:color w:val="000000"/>
          <w:sz w:val="30"/>
          <w:szCs w:val="30"/>
        </w:rPr>
        <w:t>Na temelju članka 89. Ustava Republike Hrvatske, donosim</w:t>
      </w:r>
    </w:p>
    <w:p w:rsidR="001A53CC" w:rsidRDefault="001A53CC" w:rsidP="001A53CC">
      <w:pPr>
        <w:pStyle w:val="tb-na16"/>
        <w:jc w:val="center"/>
        <w:rPr>
          <w:b/>
          <w:bCs/>
          <w:color w:val="000000"/>
          <w:sz w:val="36"/>
          <w:szCs w:val="36"/>
        </w:rPr>
      </w:pPr>
      <w:r>
        <w:rPr>
          <w:b/>
          <w:bCs/>
          <w:color w:val="000000"/>
          <w:sz w:val="36"/>
          <w:szCs w:val="36"/>
        </w:rPr>
        <w:t>ODLUKU</w:t>
      </w:r>
    </w:p>
    <w:p w:rsidR="001A53CC" w:rsidRDefault="001A53CC" w:rsidP="001A53CC">
      <w:pPr>
        <w:pStyle w:val="t-12-9-fett-s"/>
        <w:jc w:val="center"/>
        <w:rPr>
          <w:b/>
          <w:bCs/>
          <w:color w:val="000000"/>
          <w:sz w:val="28"/>
          <w:szCs w:val="28"/>
        </w:rPr>
      </w:pPr>
      <w:r>
        <w:rPr>
          <w:b/>
          <w:bCs/>
          <w:color w:val="000000"/>
          <w:sz w:val="28"/>
          <w:szCs w:val="28"/>
        </w:rPr>
        <w:t>O PROGLAŠENJU ZAKONA O IZMJENAMA ZAKONA O ODGOJU I OBRAZOVANJU U OSNOVNOJ I SREDNJOJ ŠKOLI</w:t>
      </w:r>
    </w:p>
    <w:p w:rsidR="001A53CC" w:rsidRDefault="001A53CC" w:rsidP="001A53CC">
      <w:pPr>
        <w:pStyle w:val="t-9-8"/>
        <w:jc w:val="both"/>
        <w:rPr>
          <w:color w:val="000000"/>
          <w:sz w:val="30"/>
          <w:szCs w:val="30"/>
        </w:rPr>
      </w:pPr>
      <w:r>
        <w:rPr>
          <w:color w:val="000000"/>
          <w:sz w:val="30"/>
          <w:szCs w:val="30"/>
        </w:rPr>
        <w:t>Proglašavam Zakon o izmjenama i dopunama Zakona o odgoju i obrazovanju u osnovnoj i srednjoj školi, koji je Hrvatski sabor donio na sjednici 15. srpnja 2010.</w:t>
      </w:r>
    </w:p>
    <w:p w:rsidR="001A53CC" w:rsidRDefault="001A53CC" w:rsidP="001A53CC">
      <w:pPr>
        <w:pStyle w:val="klasa2"/>
        <w:jc w:val="both"/>
        <w:rPr>
          <w:color w:val="000000"/>
          <w:sz w:val="30"/>
          <w:szCs w:val="30"/>
        </w:rPr>
      </w:pPr>
      <w:r>
        <w:rPr>
          <w:color w:val="000000"/>
          <w:sz w:val="30"/>
          <w:szCs w:val="30"/>
        </w:rPr>
        <w:t>Klasa: 011-01/10-01/86</w:t>
      </w:r>
    </w:p>
    <w:p w:rsidR="001A53CC" w:rsidRDefault="001A53CC" w:rsidP="001A53CC">
      <w:pPr>
        <w:pStyle w:val="klasa2"/>
        <w:jc w:val="both"/>
        <w:rPr>
          <w:color w:val="000000"/>
          <w:sz w:val="30"/>
          <w:szCs w:val="30"/>
        </w:rPr>
      </w:pPr>
      <w:proofErr w:type="spellStart"/>
      <w:r>
        <w:rPr>
          <w:color w:val="000000"/>
          <w:sz w:val="30"/>
          <w:szCs w:val="30"/>
        </w:rPr>
        <w:t>Urbroj</w:t>
      </w:r>
      <w:proofErr w:type="spellEnd"/>
      <w:r>
        <w:rPr>
          <w:color w:val="000000"/>
          <w:sz w:val="30"/>
          <w:szCs w:val="30"/>
        </w:rPr>
        <w:t>: 71-05-03/1-10-2</w:t>
      </w:r>
    </w:p>
    <w:p w:rsidR="001A53CC" w:rsidRDefault="001A53CC" w:rsidP="001A53CC">
      <w:pPr>
        <w:pStyle w:val="klasa2"/>
        <w:jc w:val="both"/>
        <w:rPr>
          <w:color w:val="000000"/>
          <w:sz w:val="30"/>
          <w:szCs w:val="30"/>
        </w:rPr>
      </w:pPr>
      <w:r>
        <w:rPr>
          <w:color w:val="000000"/>
          <w:sz w:val="30"/>
          <w:szCs w:val="30"/>
        </w:rPr>
        <w:t>Zagreb, 20. srpnja 2010.</w:t>
      </w:r>
    </w:p>
    <w:p w:rsidR="001A53CC" w:rsidRDefault="001A53CC" w:rsidP="001A53CC">
      <w:pPr>
        <w:pStyle w:val="t-9-8-potpis"/>
        <w:rPr>
          <w:color w:val="000000"/>
          <w:sz w:val="30"/>
          <w:szCs w:val="30"/>
        </w:rPr>
      </w:pPr>
      <w:r>
        <w:rPr>
          <w:color w:val="000000"/>
          <w:sz w:val="30"/>
          <w:szCs w:val="30"/>
        </w:rPr>
        <w:t>Predsjednik</w:t>
      </w:r>
      <w:r>
        <w:rPr>
          <w:color w:val="000000"/>
          <w:sz w:val="30"/>
          <w:szCs w:val="30"/>
        </w:rPr>
        <w:br/>
        <w:t>Republike Hrvatske</w:t>
      </w:r>
      <w:r>
        <w:rPr>
          <w:color w:val="000000"/>
          <w:sz w:val="30"/>
          <w:szCs w:val="30"/>
        </w:rPr>
        <w:br/>
      </w:r>
      <w:proofErr w:type="spellStart"/>
      <w:r>
        <w:rPr>
          <w:rStyle w:val="bold"/>
          <w:b/>
          <w:bCs/>
          <w:color w:val="000000"/>
          <w:sz w:val="30"/>
          <w:szCs w:val="30"/>
        </w:rPr>
        <w:t>prof</w:t>
      </w:r>
      <w:proofErr w:type="spellEnd"/>
      <w:r>
        <w:rPr>
          <w:rStyle w:val="bold"/>
          <w:b/>
          <w:bCs/>
          <w:color w:val="000000"/>
          <w:sz w:val="30"/>
          <w:szCs w:val="30"/>
        </w:rPr>
        <w:t xml:space="preserve">. </w:t>
      </w:r>
      <w:proofErr w:type="spellStart"/>
      <w:r>
        <w:rPr>
          <w:rStyle w:val="bold"/>
          <w:b/>
          <w:bCs/>
          <w:color w:val="000000"/>
          <w:sz w:val="30"/>
          <w:szCs w:val="30"/>
        </w:rPr>
        <w:t>dr</w:t>
      </w:r>
      <w:proofErr w:type="spellEnd"/>
      <w:r>
        <w:rPr>
          <w:rStyle w:val="bold"/>
          <w:b/>
          <w:bCs/>
          <w:color w:val="000000"/>
          <w:sz w:val="30"/>
          <w:szCs w:val="30"/>
        </w:rPr>
        <w:t xml:space="preserve">. </w:t>
      </w:r>
      <w:proofErr w:type="spellStart"/>
      <w:r>
        <w:rPr>
          <w:rStyle w:val="bold"/>
          <w:b/>
          <w:bCs/>
          <w:color w:val="000000"/>
          <w:sz w:val="30"/>
          <w:szCs w:val="30"/>
        </w:rPr>
        <w:t>sc</w:t>
      </w:r>
      <w:proofErr w:type="spellEnd"/>
      <w:r>
        <w:rPr>
          <w:rStyle w:val="bold"/>
          <w:b/>
          <w:bCs/>
          <w:color w:val="000000"/>
          <w:sz w:val="30"/>
          <w:szCs w:val="30"/>
        </w:rPr>
        <w:t>. Ivo Josipović,</w:t>
      </w:r>
      <w:r>
        <w:rPr>
          <w:rStyle w:val="apple-converted-space"/>
          <w:b/>
          <w:bCs/>
          <w:color w:val="000000"/>
          <w:sz w:val="30"/>
          <w:szCs w:val="30"/>
        </w:rPr>
        <w:t> </w:t>
      </w:r>
      <w:r>
        <w:rPr>
          <w:color w:val="000000"/>
          <w:sz w:val="30"/>
          <w:szCs w:val="30"/>
        </w:rPr>
        <w:t>v. r.</w:t>
      </w:r>
    </w:p>
    <w:p w:rsidR="001A53CC" w:rsidRDefault="001A53CC" w:rsidP="001A53CC">
      <w:pPr>
        <w:pStyle w:val="tb-na16"/>
        <w:jc w:val="center"/>
        <w:rPr>
          <w:b/>
          <w:bCs/>
          <w:color w:val="000000"/>
          <w:sz w:val="36"/>
          <w:szCs w:val="36"/>
        </w:rPr>
      </w:pPr>
      <w:r>
        <w:rPr>
          <w:b/>
          <w:bCs/>
          <w:color w:val="000000"/>
          <w:sz w:val="36"/>
          <w:szCs w:val="36"/>
        </w:rPr>
        <w:t>ZAKON</w:t>
      </w:r>
    </w:p>
    <w:p w:rsidR="001A53CC" w:rsidRDefault="001A53CC" w:rsidP="001A53CC">
      <w:pPr>
        <w:pStyle w:val="t-12-9-fett-s"/>
        <w:jc w:val="center"/>
        <w:rPr>
          <w:b/>
          <w:bCs/>
          <w:color w:val="000000"/>
          <w:sz w:val="28"/>
          <w:szCs w:val="28"/>
        </w:rPr>
      </w:pPr>
      <w:r>
        <w:rPr>
          <w:b/>
          <w:bCs/>
          <w:color w:val="000000"/>
          <w:sz w:val="28"/>
          <w:szCs w:val="28"/>
        </w:rPr>
        <w:t>O IZMJENAMA I DOPUNAMA ZAKONA O ODGOJU I OBRAZOVANJU U OSNOVNOJ I SREDNJOJ ŠKOLI</w:t>
      </w:r>
    </w:p>
    <w:p w:rsidR="001A53CC" w:rsidRDefault="001A53CC" w:rsidP="001A53CC">
      <w:pPr>
        <w:pStyle w:val="clanak-"/>
        <w:jc w:val="center"/>
        <w:rPr>
          <w:color w:val="000000"/>
          <w:sz w:val="30"/>
          <w:szCs w:val="30"/>
        </w:rPr>
      </w:pPr>
      <w:r>
        <w:rPr>
          <w:color w:val="000000"/>
          <w:sz w:val="30"/>
          <w:szCs w:val="30"/>
        </w:rPr>
        <w:t>Članak 1.</w:t>
      </w:r>
    </w:p>
    <w:p w:rsidR="001A53CC" w:rsidRDefault="001A53CC" w:rsidP="001A53CC">
      <w:pPr>
        <w:pStyle w:val="t-9-8"/>
        <w:jc w:val="both"/>
        <w:rPr>
          <w:color w:val="000000"/>
          <w:sz w:val="30"/>
          <w:szCs w:val="30"/>
        </w:rPr>
      </w:pPr>
      <w:r>
        <w:rPr>
          <w:color w:val="000000"/>
          <w:sz w:val="30"/>
          <w:szCs w:val="30"/>
        </w:rPr>
        <w:t>U Zakonu o odgoju i obrazovanju u osnovnoj i srednjoj školi (»Narodne novine«, br. 87/08. i 86/09.) u članku 5. stavku 1. iza riječi: »utvrđuju se« dodaju se riječi: »veličine matičnih i područnih škola te«.</w:t>
      </w:r>
    </w:p>
    <w:p w:rsidR="001A53CC" w:rsidRDefault="001A53CC" w:rsidP="001A53CC">
      <w:pPr>
        <w:pStyle w:val="clanak"/>
        <w:jc w:val="center"/>
        <w:rPr>
          <w:color w:val="000000"/>
          <w:sz w:val="30"/>
          <w:szCs w:val="30"/>
        </w:rPr>
      </w:pPr>
      <w:r>
        <w:rPr>
          <w:color w:val="000000"/>
          <w:sz w:val="30"/>
          <w:szCs w:val="30"/>
        </w:rPr>
        <w:t>Članak 2.</w:t>
      </w:r>
    </w:p>
    <w:p w:rsidR="001A53CC" w:rsidRDefault="001A53CC" w:rsidP="001A53CC">
      <w:pPr>
        <w:pStyle w:val="t-9-8"/>
        <w:jc w:val="both"/>
        <w:rPr>
          <w:color w:val="000000"/>
          <w:sz w:val="30"/>
          <w:szCs w:val="30"/>
        </w:rPr>
      </w:pPr>
      <w:r>
        <w:rPr>
          <w:color w:val="000000"/>
          <w:sz w:val="30"/>
          <w:szCs w:val="30"/>
        </w:rPr>
        <w:lastRenderedPageBreak/>
        <w:t>U članku 43. stavak 1. mijenja se i glasi:</w:t>
      </w:r>
    </w:p>
    <w:p w:rsidR="001A53CC" w:rsidRDefault="001A53CC" w:rsidP="001A53CC">
      <w:pPr>
        <w:pStyle w:val="t-9-8"/>
        <w:jc w:val="both"/>
        <w:rPr>
          <w:color w:val="000000"/>
          <w:sz w:val="30"/>
          <w:szCs w:val="30"/>
        </w:rPr>
      </w:pPr>
      <w:r>
        <w:rPr>
          <w:color w:val="000000"/>
          <w:sz w:val="30"/>
          <w:szCs w:val="30"/>
        </w:rPr>
        <w:t>»(1) Posebnu pomoć škole su dužne pružati djeci koja imaju pravo na školovanje u Republici Hrvatskoj, a ne znaju ili nedostatno poznaju hrvatski jezik.«</w:t>
      </w:r>
    </w:p>
    <w:p w:rsidR="001A53CC" w:rsidRDefault="001A53CC" w:rsidP="001A53CC">
      <w:pPr>
        <w:pStyle w:val="clanak"/>
        <w:jc w:val="center"/>
        <w:rPr>
          <w:color w:val="000000"/>
          <w:sz w:val="30"/>
          <w:szCs w:val="30"/>
        </w:rPr>
      </w:pPr>
      <w:r>
        <w:rPr>
          <w:color w:val="000000"/>
          <w:sz w:val="30"/>
          <w:szCs w:val="30"/>
        </w:rPr>
        <w:t>Članak 3.</w:t>
      </w:r>
    </w:p>
    <w:p w:rsidR="001A53CC" w:rsidRDefault="001A53CC" w:rsidP="001A53CC">
      <w:pPr>
        <w:pStyle w:val="t-9-8"/>
        <w:jc w:val="both"/>
        <w:rPr>
          <w:color w:val="000000"/>
          <w:sz w:val="30"/>
          <w:szCs w:val="30"/>
        </w:rPr>
      </w:pPr>
      <w:r>
        <w:rPr>
          <w:color w:val="000000"/>
          <w:sz w:val="30"/>
          <w:szCs w:val="30"/>
        </w:rPr>
        <w:t>U članku 84. stavku 2. iza riječi: »ukor,« brišu se riječi: »odgojno-obrazovni tretman produženog stručnog postupka,«, a iza riječi: »opomena pred isključenje« stavlja se zarez i dodaju riječi: »odgojno-obrazovni tretman produženog stručnog postupka«.</w:t>
      </w:r>
    </w:p>
    <w:p w:rsidR="001A53CC" w:rsidRDefault="001A53CC" w:rsidP="001A53CC">
      <w:pPr>
        <w:pStyle w:val="t-9-8"/>
        <w:jc w:val="both"/>
        <w:rPr>
          <w:color w:val="000000"/>
          <w:sz w:val="30"/>
          <w:szCs w:val="30"/>
        </w:rPr>
      </w:pPr>
      <w:r>
        <w:rPr>
          <w:color w:val="000000"/>
          <w:sz w:val="30"/>
          <w:szCs w:val="30"/>
        </w:rPr>
        <w:t>Stavak 5. mijenja se i glasi:</w:t>
      </w:r>
    </w:p>
    <w:p w:rsidR="001A53CC" w:rsidRDefault="001A53CC" w:rsidP="001A53CC">
      <w:pPr>
        <w:pStyle w:val="t-9-8"/>
        <w:jc w:val="both"/>
        <w:rPr>
          <w:color w:val="000000"/>
          <w:sz w:val="30"/>
          <w:szCs w:val="30"/>
        </w:rPr>
      </w:pPr>
      <w:r>
        <w:rPr>
          <w:color w:val="000000"/>
          <w:sz w:val="30"/>
          <w:szCs w:val="30"/>
        </w:rPr>
        <w:t>»(5) Pedagošku mjeru opomene izriče razrednik, ukora razredno vijeće, strogog ukora učiteljsko vijeće, opomene pred isključenje i odgojno-obrazovnog tretmana produženog stručnog postupka učiteljsko, odnosno nastavničko vijeće, preseljenja u drugu školu učiteljsko vijeće, a isključenja iz škole ravnatelj.«</w:t>
      </w:r>
    </w:p>
    <w:p w:rsidR="001A53CC" w:rsidRDefault="001A53CC" w:rsidP="001A53CC">
      <w:pPr>
        <w:pStyle w:val="clanak"/>
        <w:jc w:val="center"/>
        <w:rPr>
          <w:color w:val="000000"/>
          <w:sz w:val="30"/>
          <w:szCs w:val="30"/>
        </w:rPr>
      </w:pPr>
      <w:r>
        <w:rPr>
          <w:color w:val="000000"/>
          <w:sz w:val="30"/>
          <w:szCs w:val="30"/>
        </w:rPr>
        <w:t>Članak 4.</w:t>
      </w:r>
    </w:p>
    <w:p w:rsidR="001A53CC" w:rsidRDefault="001A53CC" w:rsidP="001A53CC">
      <w:pPr>
        <w:pStyle w:val="t-9-8"/>
        <w:jc w:val="both"/>
        <w:rPr>
          <w:color w:val="000000"/>
          <w:sz w:val="30"/>
          <w:szCs w:val="30"/>
        </w:rPr>
      </w:pPr>
      <w:r>
        <w:rPr>
          <w:color w:val="000000"/>
          <w:sz w:val="30"/>
          <w:szCs w:val="30"/>
        </w:rPr>
        <w:t>U članku 104. stavku 8. iza riječi: »ministar« riječi: »u skladu s količinom neposrednog odgojno-obrazovnog rada ugovorenog kolektivnim ugovorom« brišu se.</w:t>
      </w:r>
    </w:p>
    <w:p w:rsidR="001A53CC" w:rsidRDefault="001A53CC" w:rsidP="001A53CC">
      <w:pPr>
        <w:pStyle w:val="clanak"/>
        <w:jc w:val="center"/>
        <w:rPr>
          <w:color w:val="000000"/>
          <w:sz w:val="30"/>
          <w:szCs w:val="30"/>
        </w:rPr>
      </w:pPr>
      <w:r>
        <w:rPr>
          <w:color w:val="000000"/>
          <w:sz w:val="30"/>
          <w:szCs w:val="30"/>
        </w:rPr>
        <w:t>Članak 5.</w:t>
      </w:r>
    </w:p>
    <w:p w:rsidR="001A53CC" w:rsidRDefault="001A53CC" w:rsidP="001A53CC">
      <w:pPr>
        <w:pStyle w:val="t-9-8"/>
        <w:jc w:val="both"/>
        <w:rPr>
          <w:color w:val="000000"/>
          <w:sz w:val="30"/>
          <w:szCs w:val="30"/>
        </w:rPr>
      </w:pPr>
      <w:r>
        <w:rPr>
          <w:color w:val="000000"/>
          <w:sz w:val="30"/>
          <w:szCs w:val="30"/>
        </w:rPr>
        <w:t>U članku 105. stavak 5. mijenja se i glasi:</w:t>
      </w:r>
    </w:p>
    <w:p w:rsidR="001A53CC" w:rsidRDefault="001A53CC" w:rsidP="001A53CC">
      <w:pPr>
        <w:pStyle w:val="t-9-8"/>
        <w:jc w:val="both"/>
        <w:rPr>
          <w:color w:val="000000"/>
          <w:sz w:val="30"/>
          <w:szCs w:val="30"/>
        </w:rPr>
      </w:pPr>
      <w:r>
        <w:rPr>
          <w:color w:val="000000"/>
          <w:sz w:val="30"/>
          <w:szCs w:val="30"/>
        </w:rPr>
        <w:t>»(5) Poslove učitelja razredne nastave može obavljati osoba koja je završila integrirani preddiplomski i diplomski studij za učitelje ili diplomski sveučilišni studij za učitelje ili stručni četverogodišnji studij za učitelje kojim se stječe 240 ECTS bodova ili četverogodišnji dodiplomski stručni studij kojim je stečena visoka stručna sprema u skladu s ranijim propisima.«</w:t>
      </w:r>
    </w:p>
    <w:p w:rsidR="001A53CC" w:rsidRDefault="001A53CC" w:rsidP="001A53CC">
      <w:pPr>
        <w:pStyle w:val="t-9-8"/>
        <w:jc w:val="both"/>
        <w:rPr>
          <w:color w:val="000000"/>
          <w:sz w:val="30"/>
          <w:szCs w:val="30"/>
        </w:rPr>
      </w:pPr>
      <w:r>
        <w:rPr>
          <w:color w:val="000000"/>
          <w:sz w:val="30"/>
          <w:szCs w:val="30"/>
        </w:rPr>
        <w:t>U stavku 6. iza riječi: »koja je završila diplomski sveučilišni studij odgovarajuće vrste« dodaju se riječi: »ili diplomski specijalistički stručni studij odgovarajuće vrste«.</w:t>
      </w:r>
    </w:p>
    <w:p w:rsidR="001A53CC" w:rsidRDefault="001A53CC" w:rsidP="001A53CC">
      <w:pPr>
        <w:pStyle w:val="t-9-8"/>
        <w:jc w:val="both"/>
        <w:rPr>
          <w:color w:val="000000"/>
          <w:sz w:val="30"/>
          <w:szCs w:val="30"/>
        </w:rPr>
      </w:pPr>
      <w:r>
        <w:rPr>
          <w:color w:val="000000"/>
          <w:sz w:val="30"/>
          <w:szCs w:val="30"/>
        </w:rPr>
        <w:lastRenderedPageBreak/>
        <w:t>U stavku 7. iza riječi: »koja je završila diplomski sveučilišni studij odgovarajuće vrste« dodaju se riječi: »ili diplomski specijalistički stručni studij odgovarajuće vrste«.</w:t>
      </w:r>
    </w:p>
    <w:p w:rsidR="001A53CC" w:rsidRDefault="001A53CC" w:rsidP="001A53CC">
      <w:pPr>
        <w:pStyle w:val="clanak"/>
        <w:jc w:val="center"/>
        <w:rPr>
          <w:color w:val="000000"/>
          <w:sz w:val="30"/>
          <w:szCs w:val="30"/>
        </w:rPr>
      </w:pPr>
      <w:r>
        <w:rPr>
          <w:color w:val="000000"/>
          <w:sz w:val="30"/>
          <w:szCs w:val="30"/>
        </w:rPr>
        <w:t>Članak 6.</w:t>
      </w:r>
    </w:p>
    <w:p w:rsidR="001A53CC" w:rsidRDefault="001A53CC" w:rsidP="001A53CC">
      <w:pPr>
        <w:pStyle w:val="t-9-8"/>
        <w:jc w:val="both"/>
        <w:rPr>
          <w:color w:val="000000"/>
          <w:sz w:val="30"/>
          <w:szCs w:val="30"/>
        </w:rPr>
      </w:pPr>
      <w:r>
        <w:rPr>
          <w:color w:val="000000"/>
          <w:sz w:val="30"/>
          <w:szCs w:val="30"/>
        </w:rPr>
        <w:t>U članku 112. dodaju se stavci 2. i 3. koji glase:</w:t>
      </w:r>
    </w:p>
    <w:p w:rsidR="001A53CC" w:rsidRDefault="001A53CC" w:rsidP="001A53CC">
      <w:pPr>
        <w:pStyle w:val="t-9-8"/>
        <w:jc w:val="both"/>
        <w:rPr>
          <w:color w:val="000000"/>
          <w:sz w:val="30"/>
          <w:szCs w:val="30"/>
        </w:rPr>
      </w:pPr>
      <w:r>
        <w:rPr>
          <w:color w:val="000000"/>
          <w:sz w:val="30"/>
          <w:szCs w:val="30"/>
        </w:rPr>
        <w:t>»(2) Iznimno od stavka 1. ovoga članka radniku školske ustanove ugovor o radu prestaje s navršenih 65 godina života i 15 godina mirovinskog staža.</w:t>
      </w:r>
    </w:p>
    <w:p w:rsidR="001A53CC" w:rsidRDefault="001A53CC" w:rsidP="001A53CC">
      <w:pPr>
        <w:pStyle w:val="t-9-8"/>
        <w:jc w:val="both"/>
        <w:rPr>
          <w:color w:val="000000"/>
          <w:sz w:val="30"/>
          <w:szCs w:val="30"/>
        </w:rPr>
      </w:pPr>
      <w:r>
        <w:rPr>
          <w:color w:val="000000"/>
          <w:sz w:val="30"/>
          <w:szCs w:val="30"/>
        </w:rPr>
        <w:t>(3) Iznimno od stavka 1. ovog članka, radnicima školske ustanove iz članka 100. ovog Zakona, ugovor o radu prestaje istekom školske godine u kojoj su navršili 65 godina života i 15 godina mirovinskog staža.«</w:t>
      </w:r>
    </w:p>
    <w:p w:rsidR="001A53CC" w:rsidRDefault="001A53CC" w:rsidP="001A53CC">
      <w:pPr>
        <w:pStyle w:val="clanak"/>
        <w:jc w:val="center"/>
        <w:rPr>
          <w:color w:val="000000"/>
          <w:sz w:val="30"/>
          <w:szCs w:val="30"/>
        </w:rPr>
      </w:pPr>
      <w:r>
        <w:rPr>
          <w:color w:val="000000"/>
          <w:sz w:val="30"/>
          <w:szCs w:val="30"/>
        </w:rPr>
        <w:t>Članak 7.</w:t>
      </w:r>
    </w:p>
    <w:p w:rsidR="001A53CC" w:rsidRDefault="001A53CC" w:rsidP="001A53CC">
      <w:pPr>
        <w:pStyle w:val="t-9-8"/>
        <w:jc w:val="both"/>
        <w:rPr>
          <w:color w:val="000000"/>
          <w:sz w:val="30"/>
          <w:szCs w:val="30"/>
        </w:rPr>
      </w:pPr>
      <w:r>
        <w:rPr>
          <w:color w:val="000000"/>
          <w:sz w:val="30"/>
          <w:szCs w:val="30"/>
        </w:rPr>
        <w:t>U članku 126. podstavku 1. briše se zarez i dodaju se riječi: »ili integrirani preddiplomski i diplomski sveučilišni studij za učitelje ili stručni četverogodišnji studij za učitelje kojim se stječe 240 ECTS bodova ili diplomski specijalistički stručni studij ili četverogodišnji dodiplomski stručni studij kojim je stečena visoka stručna sprema u skladu s ranijim propisima,«.</w:t>
      </w:r>
    </w:p>
    <w:p w:rsidR="001A53CC" w:rsidRDefault="001A53CC" w:rsidP="001A53CC">
      <w:pPr>
        <w:pStyle w:val="clanak"/>
        <w:jc w:val="center"/>
        <w:rPr>
          <w:color w:val="000000"/>
          <w:sz w:val="30"/>
          <w:szCs w:val="30"/>
        </w:rPr>
      </w:pPr>
      <w:r>
        <w:rPr>
          <w:color w:val="000000"/>
          <w:sz w:val="30"/>
          <w:szCs w:val="30"/>
        </w:rPr>
        <w:t>Članak 8.</w:t>
      </w:r>
    </w:p>
    <w:p w:rsidR="001A53CC" w:rsidRDefault="001A53CC" w:rsidP="001A53CC">
      <w:pPr>
        <w:pStyle w:val="t-9-8"/>
        <w:jc w:val="both"/>
        <w:rPr>
          <w:color w:val="000000"/>
          <w:sz w:val="30"/>
          <w:szCs w:val="30"/>
        </w:rPr>
      </w:pPr>
      <w:r>
        <w:rPr>
          <w:color w:val="000000"/>
          <w:sz w:val="30"/>
          <w:szCs w:val="30"/>
        </w:rPr>
        <w:t>U članku 128. stavku 1. riječi: »ugovor o pravima i dužnostima« zamjenjuju se riječima: »ugovor o radu«.</w:t>
      </w:r>
    </w:p>
    <w:p w:rsidR="001A53CC" w:rsidRDefault="001A53CC" w:rsidP="001A53CC">
      <w:pPr>
        <w:pStyle w:val="clanak"/>
        <w:jc w:val="center"/>
        <w:rPr>
          <w:color w:val="000000"/>
          <w:sz w:val="30"/>
          <w:szCs w:val="30"/>
        </w:rPr>
      </w:pPr>
      <w:r>
        <w:rPr>
          <w:color w:val="000000"/>
          <w:sz w:val="30"/>
          <w:szCs w:val="30"/>
        </w:rPr>
        <w:t>Članak 9.</w:t>
      </w:r>
    </w:p>
    <w:p w:rsidR="001A53CC" w:rsidRDefault="001A53CC" w:rsidP="001A53CC">
      <w:pPr>
        <w:pStyle w:val="t-9-8"/>
        <w:jc w:val="both"/>
        <w:rPr>
          <w:color w:val="000000"/>
          <w:sz w:val="30"/>
          <w:szCs w:val="30"/>
        </w:rPr>
      </w:pPr>
      <w:r>
        <w:rPr>
          <w:color w:val="000000"/>
          <w:sz w:val="30"/>
          <w:szCs w:val="30"/>
        </w:rPr>
        <w:t>Iza članka 130. dodaju se članci 130.a, 130.b i 130.c koji glase:</w:t>
      </w:r>
    </w:p>
    <w:p w:rsidR="001A53CC" w:rsidRDefault="001A53CC" w:rsidP="001A53CC">
      <w:pPr>
        <w:pStyle w:val="clanak"/>
        <w:jc w:val="center"/>
        <w:rPr>
          <w:color w:val="000000"/>
          <w:sz w:val="30"/>
          <w:szCs w:val="30"/>
        </w:rPr>
      </w:pPr>
      <w:r>
        <w:rPr>
          <w:color w:val="000000"/>
          <w:sz w:val="30"/>
          <w:szCs w:val="30"/>
        </w:rPr>
        <w:t>»Članak 130.a</w:t>
      </w:r>
    </w:p>
    <w:p w:rsidR="001A53CC" w:rsidRDefault="001A53CC" w:rsidP="001A53CC">
      <w:pPr>
        <w:pStyle w:val="t-9-8"/>
        <w:jc w:val="both"/>
        <w:rPr>
          <w:color w:val="000000"/>
          <w:sz w:val="30"/>
          <w:szCs w:val="30"/>
        </w:rPr>
      </w:pPr>
      <w:r>
        <w:rPr>
          <w:color w:val="000000"/>
          <w:sz w:val="30"/>
          <w:szCs w:val="30"/>
        </w:rPr>
        <w:t>Ravnatelju školske ustanove ugovor o radu prestaje:</w:t>
      </w:r>
    </w:p>
    <w:p w:rsidR="001A53CC" w:rsidRDefault="001A53CC" w:rsidP="001A53CC">
      <w:pPr>
        <w:pStyle w:val="t-9-8"/>
        <w:jc w:val="both"/>
        <w:rPr>
          <w:color w:val="000000"/>
          <w:sz w:val="30"/>
          <w:szCs w:val="30"/>
        </w:rPr>
      </w:pPr>
      <w:r>
        <w:rPr>
          <w:color w:val="000000"/>
          <w:sz w:val="30"/>
          <w:szCs w:val="30"/>
        </w:rPr>
        <w:t>1) smrću ravnatelja školske ustanove,</w:t>
      </w:r>
    </w:p>
    <w:p w:rsidR="001A53CC" w:rsidRDefault="001A53CC" w:rsidP="001A53CC">
      <w:pPr>
        <w:pStyle w:val="t-9-8"/>
        <w:jc w:val="both"/>
        <w:rPr>
          <w:color w:val="000000"/>
          <w:sz w:val="30"/>
          <w:szCs w:val="30"/>
        </w:rPr>
      </w:pPr>
      <w:r>
        <w:rPr>
          <w:color w:val="000000"/>
          <w:sz w:val="30"/>
          <w:szCs w:val="30"/>
        </w:rPr>
        <w:t>2) istekom vremena na koje je sklopljen ugovor o radu na određeno vrijeme,</w:t>
      </w:r>
    </w:p>
    <w:p w:rsidR="001A53CC" w:rsidRDefault="001A53CC" w:rsidP="001A53CC">
      <w:pPr>
        <w:pStyle w:val="t-9-8"/>
        <w:jc w:val="both"/>
        <w:rPr>
          <w:color w:val="000000"/>
          <w:sz w:val="30"/>
          <w:szCs w:val="30"/>
        </w:rPr>
      </w:pPr>
      <w:r>
        <w:rPr>
          <w:color w:val="000000"/>
          <w:sz w:val="30"/>
          <w:szCs w:val="30"/>
        </w:rPr>
        <w:lastRenderedPageBreak/>
        <w:t>3) na kraju školske godine u kojoj ravnatelj školske ustanove navrši šezdeset pet godina života i petnaest godina mirovinskog staža,</w:t>
      </w:r>
    </w:p>
    <w:p w:rsidR="001A53CC" w:rsidRDefault="001A53CC" w:rsidP="001A53CC">
      <w:pPr>
        <w:pStyle w:val="t-9-8"/>
        <w:jc w:val="both"/>
        <w:rPr>
          <w:color w:val="000000"/>
          <w:sz w:val="30"/>
          <w:szCs w:val="30"/>
        </w:rPr>
      </w:pPr>
      <w:r>
        <w:rPr>
          <w:color w:val="000000"/>
          <w:sz w:val="30"/>
          <w:szCs w:val="30"/>
        </w:rPr>
        <w:t>4) sporazumom ravnatelja i školske ustanove,</w:t>
      </w:r>
    </w:p>
    <w:p w:rsidR="001A53CC" w:rsidRDefault="001A53CC" w:rsidP="001A53CC">
      <w:pPr>
        <w:pStyle w:val="t-9-8"/>
        <w:jc w:val="both"/>
        <w:rPr>
          <w:color w:val="000000"/>
          <w:sz w:val="30"/>
          <w:szCs w:val="30"/>
        </w:rPr>
      </w:pPr>
      <w:r>
        <w:rPr>
          <w:color w:val="000000"/>
          <w:sz w:val="30"/>
          <w:szCs w:val="30"/>
        </w:rPr>
        <w:t>5) dostavom pravomoćnog rješenja o priznanju prava na invalidsku mirovinu zbog opće nesposobnosti za rad,</w:t>
      </w:r>
    </w:p>
    <w:p w:rsidR="001A53CC" w:rsidRDefault="001A53CC" w:rsidP="001A53CC">
      <w:pPr>
        <w:pStyle w:val="t-9-8"/>
        <w:jc w:val="both"/>
        <w:rPr>
          <w:color w:val="000000"/>
          <w:sz w:val="30"/>
          <w:szCs w:val="30"/>
        </w:rPr>
      </w:pPr>
      <w:r>
        <w:rPr>
          <w:color w:val="000000"/>
          <w:sz w:val="30"/>
          <w:szCs w:val="30"/>
        </w:rPr>
        <w:t>6) otkazom školske ustanove.</w:t>
      </w:r>
    </w:p>
    <w:p w:rsidR="001A53CC" w:rsidRDefault="001A53CC" w:rsidP="001A53CC">
      <w:pPr>
        <w:pStyle w:val="clanak"/>
        <w:jc w:val="center"/>
        <w:rPr>
          <w:color w:val="000000"/>
          <w:sz w:val="30"/>
          <w:szCs w:val="30"/>
        </w:rPr>
      </w:pPr>
      <w:r>
        <w:rPr>
          <w:color w:val="000000"/>
          <w:sz w:val="30"/>
          <w:szCs w:val="30"/>
        </w:rPr>
        <w:t>Članak 130.b</w:t>
      </w:r>
    </w:p>
    <w:p w:rsidR="001A53CC" w:rsidRDefault="001A53CC" w:rsidP="001A53CC">
      <w:pPr>
        <w:pStyle w:val="t-9-8"/>
        <w:jc w:val="both"/>
        <w:rPr>
          <w:color w:val="000000"/>
          <w:sz w:val="30"/>
          <w:szCs w:val="30"/>
        </w:rPr>
      </w:pPr>
      <w:r>
        <w:rPr>
          <w:color w:val="000000"/>
          <w:sz w:val="30"/>
          <w:szCs w:val="30"/>
        </w:rPr>
        <w:t>(1) Sporazum o prestanku ugovora o radu mora biti zaključen u pisanom obliku.</w:t>
      </w:r>
    </w:p>
    <w:p w:rsidR="001A53CC" w:rsidRDefault="001A53CC" w:rsidP="001A53CC">
      <w:pPr>
        <w:pStyle w:val="t-9-8"/>
        <w:jc w:val="both"/>
        <w:rPr>
          <w:color w:val="000000"/>
          <w:sz w:val="30"/>
          <w:szCs w:val="30"/>
        </w:rPr>
      </w:pPr>
      <w:r>
        <w:rPr>
          <w:color w:val="000000"/>
          <w:sz w:val="30"/>
          <w:szCs w:val="30"/>
        </w:rPr>
        <w:t>(2) Ako se ravnatelj razrješuje iz razloga navedenih u članku 44. stavku 2. točki 3. i 4. Zakona o ustanovama školska ustanova će s ravnateljem zaključiti sporazum o prestanku ugovora o radu.</w:t>
      </w:r>
    </w:p>
    <w:p w:rsidR="001A53CC" w:rsidRDefault="001A53CC" w:rsidP="001A53CC">
      <w:pPr>
        <w:pStyle w:val="clanak"/>
        <w:jc w:val="center"/>
        <w:rPr>
          <w:color w:val="000000"/>
          <w:sz w:val="30"/>
          <w:szCs w:val="30"/>
        </w:rPr>
      </w:pPr>
      <w:r>
        <w:rPr>
          <w:color w:val="000000"/>
          <w:sz w:val="30"/>
          <w:szCs w:val="30"/>
        </w:rPr>
        <w:t>Članak 130.c</w:t>
      </w:r>
    </w:p>
    <w:p w:rsidR="001A53CC" w:rsidRDefault="001A53CC" w:rsidP="001A53CC">
      <w:pPr>
        <w:pStyle w:val="t-9-8"/>
        <w:jc w:val="both"/>
        <w:rPr>
          <w:color w:val="000000"/>
          <w:sz w:val="30"/>
          <w:szCs w:val="30"/>
        </w:rPr>
      </w:pPr>
      <w:r>
        <w:rPr>
          <w:color w:val="000000"/>
          <w:sz w:val="30"/>
          <w:szCs w:val="30"/>
        </w:rPr>
        <w:t>(1) Ako se ravnatelj razrješuje iz razloga navedenih u članku 44. stavku 2. točki 3. i 4. Zakona o ustanovama, školska ustanova će ravnatelju školske ustanove otkazati ugovor o radu.</w:t>
      </w:r>
    </w:p>
    <w:p w:rsidR="001A53CC" w:rsidRDefault="001A53CC" w:rsidP="001A53CC">
      <w:pPr>
        <w:pStyle w:val="t-9-8"/>
        <w:jc w:val="both"/>
        <w:rPr>
          <w:color w:val="000000"/>
          <w:sz w:val="30"/>
          <w:szCs w:val="30"/>
        </w:rPr>
      </w:pPr>
      <w:r>
        <w:rPr>
          <w:color w:val="000000"/>
          <w:sz w:val="30"/>
          <w:szCs w:val="30"/>
        </w:rPr>
        <w:t>(2) Ravnatelju školske ustanove kojem školska ustanova otkaže ugovor o radu pripada otkazni rok u trajanju od mjesec dana.</w:t>
      </w:r>
    </w:p>
    <w:p w:rsidR="001A53CC" w:rsidRDefault="001A53CC" w:rsidP="001A53CC">
      <w:pPr>
        <w:pStyle w:val="t-9-8"/>
        <w:jc w:val="both"/>
        <w:rPr>
          <w:color w:val="000000"/>
          <w:sz w:val="30"/>
          <w:szCs w:val="30"/>
        </w:rPr>
      </w:pPr>
      <w:r>
        <w:rPr>
          <w:color w:val="000000"/>
          <w:sz w:val="30"/>
          <w:szCs w:val="30"/>
        </w:rPr>
        <w:t>(3) Otkaz mora imati pisani oblik.</w:t>
      </w:r>
    </w:p>
    <w:p w:rsidR="001A53CC" w:rsidRDefault="001A53CC" w:rsidP="001A53CC">
      <w:pPr>
        <w:pStyle w:val="t-9-8"/>
        <w:jc w:val="both"/>
        <w:rPr>
          <w:color w:val="000000"/>
          <w:sz w:val="30"/>
          <w:szCs w:val="30"/>
        </w:rPr>
      </w:pPr>
      <w:r>
        <w:rPr>
          <w:color w:val="000000"/>
          <w:sz w:val="30"/>
          <w:szCs w:val="30"/>
        </w:rPr>
        <w:t>(4) Otkaz mora biti dostavljen drugoj strani.</w:t>
      </w:r>
    </w:p>
    <w:p w:rsidR="001A53CC" w:rsidRDefault="001A53CC" w:rsidP="001A53CC">
      <w:pPr>
        <w:pStyle w:val="t-9-8"/>
        <w:jc w:val="both"/>
        <w:rPr>
          <w:color w:val="000000"/>
          <w:sz w:val="30"/>
          <w:szCs w:val="30"/>
        </w:rPr>
      </w:pPr>
      <w:r>
        <w:rPr>
          <w:color w:val="000000"/>
          <w:sz w:val="30"/>
          <w:szCs w:val="30"/>
        </w:rPr>
        <w:t>(5) Protiv otkaza ugovora o radu ravnatelj ima pravo tužbom tražiti sudsku zaštitu prava samo ako je tužbom zatražio sudsku zaštitu prava protiv odluke o razrješenju prema Zakona o ustanovama.</w:t>
      </w:r>
    </w:p>
    <w:p w:rsidR="001A53CC" w:rsidRDefault="001A53CC" w:rsidP="001A53CC">
      <w:pPr>
        <w:pStyle w:val="t-9-8"/>
        <w:jc w:val="both"/>
        <w:rPr>
          <w:color w:val="000000"/>
          <w:sz w:val="30"/>
          <w:szCs w:val="30"/>
        </w:rPr>
      </w:pPr>
      <w:r>
        <w:rPr>
          <w:color w:val="000000"/>
          <w:sz w:val="30"/>
          <w:szCs w:val="30"/>
        </w:rPr>
        <w:t>(6) Tužba iz stavka 5. ovoga članka podnosi se nadležnom sudu u roku od trideset dana od dana primitka odluke o otkazu.«</w:t>
      </w:r>
    </w:p>
    <w:p w:rsidR="001A53CC" w:rsidRDefault="001A53CC" w:rsidP="001A53CC">
      <w:pPr>
        <w:pStyle w:val="clanak"/>
        <w:jc w:val="center"/>
        <w:rPr>
          <w:color w:val="000000"/>
          <w:sz w:val="30"/>
          <w:szCs w:val="30"/>
        </w:rPr>
      </w:pPr>
      <w:r>
        <w:rPr>
          <w:color w:val="000000"/>
          <w:sz w:val="30"/>
          <w:szCs w:val="30"/>
        </w:rPr>
        <w:t>Članak 10.</w:t>
      </w:r>
    </w:p>
    <w:p w:rsidR="001A53CC" w:rsidRDefault="001A53CC" w:rsidP="001A53CC">
      <w:pPr>
        <w:pStyle w:val="t-9-8"/>
        <w:jc w:val="both"/>
        <w:rPr>
          <w:color w:val="000000"/>
          <w:sz w:val="30"/>
          <w:szCs w:val="30"/>
        </w:rPr>
      </w:pPr>
      <w:r>
        <w:rPr>
          <w:color w:val="000000"/>
          <w:sz w:val="30"/>
          <w:szCs w:val="30"/>
        </w:rPr>
        <w:t>U članku 159. stavku 1., 2. i 4. riječi: »i 128.« brišu se.</w:t>
      </w:r>
    </w:p>
    <w:p w:rsidR="001A53CC" w:rsidRDefault="001A53CC" w:rsidP="001A53CC">
      <w:pPr>
        <w:pStyle w:val="clanak"/>
        <w:jc w:val="center"/>
        <w:rPr>
          <w:color w:val="000000"/>
          <w:sz w:val="30"/>
          <w:szCs w:val="30"/>
        </w:rPr>
      </w:pPr>
      <w:r>
        <w:rPr>
          <w:color w:val="000000"/>
          <w:sz w:val="30"/>
          <w:szCs w:val="30"/>
        </w:rPr>
        <w:lastRenderedPageBreak/>
        <w:t>Članak 11.</w:t>
      </w:r>
    </w:p>
    <w:p w:rsidR="001A53CC" w:rsidRDefault="001A53CC" w:rsidP="001A53CC">
      <w:pPr>
        <w:pStyle w:val="t-9-8"/>
        <w:jc w:val="both"/>
        <w:rPr>
          <w:color w:val="000000"/>
          <w:sz w:val="30"/>
          <w:szCs w:val="30"/>
        </w:rPr>
      </w:pPr>
      <w:r>
        <w:rPr>
          <w:color w:val="000000"/>
          <w:sz w:val="30"/>
          <w:szCs w:val="30"/>
        </w:rPr>
        <w:t>U članku 167. riječi: »i 128.« brišu se.</w:t>
      </w:r>
    </w:p>
    <w:p w:rsidR="001A53CC" w:rsidRDefault="001A53CC" w:rsidP="001A53CC">
      <w:pPr>
        <w:pStyle w:val="clanak"/>
        <w:jc w:val="center"/>
        <w:rPr>
          <w:color w:val="000000"/>
          <w:sz w:val="30"/>
          <w:szCs w:val="30"/>
        </w:rPr>
      </w:pPr>
      <w:r>
        <w:rPr>
          <w:color w:val="000000"/>
          <w:sz w:val="30"/>
          <w:szCs w:val="30"/>
        </w:rPr>
        <w:t>Članak 12.</w:t>
      </w:r>
    </w:p>
    <w:p w:rsidR="001A53CC" w:rsidRDefault="001A53CC" w:rsidP="001A53CC">
      <w:pPr>
        <w:pStyle w:val="t-9-8"/>
        <w:jc w:val="both"/>
        <w:rPr>
          <w:color w:val="000000"/>
          <w:sz w:val="30"/>
          <w:szCs w:val="30"/>
        </w:rPr>
      </w:pPr>
      <w:r>
        <w:rPr>
          <w:color w:val="000000"/>
          <w:sz w:val="30"/>
          <w:szCs w:val="30"/>
        </w:rPr>
        <w:t>(1) Osoba imenovana za ravnatelja školske ustanove sukladno odredbama Zakona o osnovnom školstvu (»Narodne novine«, br. 59/90., 26/93., 27/93., 29/94., 7/96., 59/01., 114/01. i 76/05.), Zakona o srednjem školstvu (»Narodne novine«, br. 19/92., 26/93., 27/93., 50/95., 59/01., 114/01. i 81/05.) i Zakona o odgoju i obrazovanju u osnovnoj i srednjoj školi (»Narodne novine«, br. 87/08. i 86/09.), koja se na dan stupanja na snagu ovog Zakona zatekne na dužnosti ravnatelja, nastavit će obnašati tu dužnost do isteka mandata, a najkasnije do stupanja na snagu odredbi članka 126. Zakona o odgoju i obrazovanju u osnovnoj i srednjoj školi.</w:t>
      </w:r>
    </w:p>
    <w:p w:rsidR="001A53CC" w:rsidRDefault="001A53CC" w:rsidP="001A53CC">
      <w:pPr>
        <w:pStyle w:val="t-9-8"/>
        <w:jc w:val="both"/>
        <w:rPr>
          <w:color w:val="000000"/>
          <w:sz w:val="30"/>
          <w:szCs w:val="30"/>
        </w:rPr>
      </w:pPr>
      <w:r>
        <w:rPr>
          <w:color w:val="000000"/>
          <w:sz w:val="30"/>
          <w:szCs w:val="30"/>
        </w:rPr>
        <w:t>(2) Osobi iz stavka 1. ovog članka istekom mandata, odnosno stupanjem na snagu odredbi članka 126. Zakona o odgoju i obrazovanju u osnovnoj i srednjoj školi, prestaje ugovor o radu protekom roka od četiri mjeseca od dana isteka mandata, odnosno stupanja na snagu odredbi članka 126. Zakona o odgoju i obrazovanju u osnovnoj i srednjoj školi.</w:t>
      </w:r>
    </w:p>
    <w:p w:rsidR="001A53CC" w:rsidRDefault="001A53CC" w:rsidP="001A53CC">
      <w:pPr>
        <w:pStyle w:val="t-9-8"/>
        <w:jc w:val="both"/>
        <w:rPr>
          <w:color w:val="000000"/>
          <w:sz w:val="30"/>
          <w:szCs w:val="30"/>
        </w:rPr>
      </w:pPr>
      <w:r>
        <w:rPr>
          <w:color w:val="000000"/>
          <w:sz w:val="30"/>
          <w:szCs w:val="30"/>
        </w:rPr>
        <w:t>(3) Osobi iz stavka 1. ovog članka osim prava iz stavka 2. ovog članka ne pripada niti jedno drugo pravo osnovom prestanka ugovora o radu na temelju ovog Zakona, drugog propisa ili kolektivnog ugovora.</w:t>
      </w:r>
    </w:p>
    <w:p w:rsidR="001A53CC" w:rsidRDefault="001A53CC" w:rsidP="001A53CC">
      <w:pPr>
        <w:pStyle w:val="clanak"/>
        <w:jc w:val="center"/>
        <w:rPr>
          <w:color w:val="000000"/>
          <w:sz w:val="30"/>
          <w:szCs w:val="30"/>
        </w:rPr>
      </w:pPr>
      <w:r>
        <w:rPr>
          <w:color w:val="000000"/>
          <w:sz w:val="30"/>
          <w:szCs w:val="30"/>
        </w:rPr>
        <w:t>Članak 13.</w:t>
      </w:r>
    </w:p>
    <w:p w:rsidR="001A53CC" w:rsidRDefault="001A53CC" w:rsidP="001A53CC">
      <w:pPr>
        <w:pStyle w:val="t-9-8"/>
        <w:jc w:val="both"/>
        <w:rPr>
          <w:color w:val="000000"/>
          <w:sz w:val="30"/>
          <w:szCs w:val="30"/>
        </w:rPr>
      </w:pPr>
      <w:r>
        <w:rPr>
          <w:color w:val="000000"/>
          <w:sz w:val="30"/>
          <w:szCs w:val="30"/>
        </w:rPr>
        <w:t>Školske ustanove dužne su uskladiti odredbe statuta i drugih općih akata s odredbama ovog Zakona u roku od 90 dana od dana njegovog stupanja na snagu. Do usklađenja, primjenjivat će se važeći opći akti škole, osim odredaba koje su u suprotnosti s ovim Zakonom.</w:t>
      </w:r>
    </w:p>
    <w:p w:rsidR="001A53CC" w:rsidRDefault="001A53CC" w:rsidP="001A53CC">
      <w:pPr>
        <w:pStyle w:val="clanak"/>
        <w:jc w:val="center"/>
        <w:rPr>
          <w:color w:val="000000"/>
          <w:sz w:val="30"/>
          <w:szCs w:val="30"/>
        </w:rPr>
      </w:pPr>
      <w:r>
        <w:rPr>
          <w:color w:val="000000"/>
          <w:sz w:val="30"/>
          <w:szCs w:val="30"/>
        </w:rPr>
        <w:t>Članak 14.</w:t>
      </w:r>
    </w:p>
    <w:p w:rsidR="001A53CC" w:rsidRDefault="001A53CC" w:rsidP="001A53CC">
      <w:pPr>
        <w:pStyle w:val="t-9-8"/>
        <w:jc w:val="both"/>
        <w:rPr>
          <w:color w:val="000000"/>
          <w:sz w:val="30"/>
          <w:szCs w:val="30"/>
        </w:rPr>
      </w:pPr>
      <w:r>
        <w:rPr>
          <w:color w:val="000000"/>
          <w:sz w:val="30"/>
          <w:szCs w:val="30"/>
        </w:rPr>
        <w:t>Danom stupanja na snagu ovog Zakona stupa na snagu i odredba članka 128. Zakona o odgoju i obrazovanju u osnovnoj i srednjoj školi (»Narodne novine«, br. 87/08. i 86/09.).</w:t>
      </w:r>
    </w:p>
    <w:p w:rsidR="001A53CC" w:rsidRDefault="001A53CC" w:rsidP="001A53CC">
      <w:pPr>
        <w:pStyle w:val="clanak"/>
        <w:jc w:val="center"/>
        <w:rPr>
          <w:color w:val="000000"/>
          <w:sz w:val="30"/>
          <w:szCs w:val="30"/>
        </w:rPr>
      </w:pPr>
      <w:r>
        <w:rPr>
          <w:color w:val="000000"/>
          <w:sz w:val="30"/>
          <w:szCs w:val="30"/>
        </w:rPr>
        <w:t>Članak 15.</w:t>
      </w:r>
    </w:p>
    <w:p w:rsidR="001A53CC" w:rsidRDefault="001A53CC" w:rsidP="001A53CC">
      <w:pPr>
        <w:pStyle w:val="t-9-8"/>
        <w:jc w:val="both"/>
        <w:rPr>
          <w:color w:val="000000"/>
          <w:sz w:val="30"/>
          <w:szCs w:val="30"/>
        </w:rPr>
      </w:pPr>
      <w:r>
        <w:rPr>
          <w:color w:val="000000"/>
          <w:sz w:val="30"/>
          <w:szCs w:val="30"/>
        </w:rPr>
        <w:lastRenderedPageBreak/>
        <w:t>Ovaj Zakon stupa na snagu danom objave u »Narodnim novinama«, osim članka 7. koji stupa na snagu danom stupanja na snagu odredbe članka 126. Zakona o odgoju i obrazovanju u osnovnoj i srednjoj školi (»Narodne novine«, br. 87/08. i 86/09.).</w:t>
      </w:r>
    </w:p>
    <w:p w:rsidR="001A53CC" w:rsidRDefault="001A53CC" w:rsidP="001A53CC">
      <w:pPr>
        <w:pStyle w:val="klasa2"/>
        <w:jc w:val="both"/>
        <w:rPr>
          <w:color w:val="000000"/>
          <w:sz w:val="30"/>
          <w:szCs w:val="30"/>
        </w:rPr>
      </w:pPr>
      <w:r>
        <w:rPr>
          <w:color w:val="000000"/>
          <w:sz w:val="30"/>
          <w:szCs w:val="30"/>
        </w:rPr>
        <w:t>Klasa: 602-01/10-01/02</w:t>
      </w:r>
    </w:p>
    <w:p w:rsidR="001A53CC" w:rsidRDefault="001A53CC" w:rsidP="001A53CC">
      <w:pPr>
        <w:pStyle w:val="klasa2"/>
        <w:jc w:val="both"/>
        <w:rPr>
          <w:color w:val="000000"/>
          <w:sz w:val="30"/>
          <w:szCs w:val="30"/>
        </w:rPr>
      </w:pPr>
      <w:r>
        <w:rPr>
          <w:color w:val="000000"/>
          <w:sz w:val="30"/>
          <w:szCs w:val="30"/>
        </w:rPr>
        <w:t>Zagreb, 15. srpnja 2010.</w:t>
      </w:r>
    </w:p>
    <w:p w:rsidR="001A53CC" w:rsidRDefault="001A53CC" w:rsidP="001A53CC">
      <w:pPr>
        <w:pStyle w:val="t-9-8-sredina"/>
        <w:jc w:val="center"/>
        <w:rPr>
          <w:color w:val="000000"/>
          <w:sz w:val="30"/>
          <w:szCs w:val="30"/>
        </w:rPr>
      </w:pPr>
      <w:r>
        <w:rPr>
          <w:color w:val="000000"/>
          <w:sz w:val="30"/>
          <w:szCs w:val="30"/>
        </w:rPr>
        <w:t>HRVATSKI SABOR</w:t>
      </w:r>
    </w:p>
    <w:p w:rsidR="001A53CC" w:rsidRDefault="001A53CC" w:rsidP="001A53CC">
      <w:pPr>
        <w:pStyle w:val="t-9-8-potpis"/>
        <w:rPr>
          <w:color w:val="000000"/>
          <w:sz w:val="30"/>
          <w:szCs w:val="30"/>
        </w:rPr>
      </w:pPr>
      <w:r>
        <w:rPr>
          <w:color w:val="000000"/>
          <w:sz w:val="30"/>
          <w:szCs w:val="30"/>
        </w:rPr>
        <w:t>Predsjednik</w:t>
      </w:r>
      <w:r>
        <w:rPr>
          <w:color w:val="000000"/>
          <w:sz w:val="30"/>
          <w:szCs w:val="30"/>
        </w:rPr>
        <w:br/>
        <w:t>Hrvatskoga sabora</w:t>
      </w:r>
      <w:r>
        <w:rPr>
          <w:color w:val="000000"/>
          <w:sz w:val="30"/>
          <w:szCs w:val="30"/>
        </w:rPr>
        <w:br/>
      </w:r>
      <w:r>
        <w:rPr>
          <w:rStyle w:val="bold"/>
          <w:b/>
          <w:bCs/>
          <w:color w:val="000000"/>
          <w:sz w:val="30"/>
          <w:szCs w:val="30"/>
        </w:rPr>
        <w:t xml:space="preserve">Luka </w:t>
      </w:r>
      <w:proofErr w:type="spellStart"/>
      <w:r>
        <w:rPr>
          <w:rStyle w:val="bold"/>
          <w:b/>
          <w:bCs/>
          <w:color w:val="000000"/>
          <w:sz w:val="30"/>
          <w:szCs w:val="30"/>
        </w:rPr>
        <w:t>Bebić</w:t>
      </w:r>
      <w:proofErr w:type="spellEnd"/>
      <w:r>
        <w:rPr>
          <w:rStyle w:val="bold"/>
          <w:b/>
          <w:bCs/>
          <w:color w:val="000000"/>
          <w:sz w:val="30"/>
          <w:szCs w:val="30"/>
        </w:rPr>
        <w:t>,</w:t>
      </w:r>
      <w:r>
        <w:rPr>
          <w:rStyle w:val="apple-converted-space"/>
          <w:b/>
          <w:bCs/>
          <w:color w:val="000000"/>
          <w:sz w:val="30"/>
          <w:szCs w:val="30"/>
        </w:rPr>
        <w:t> </w:t>
      </w:r>
      <w:r>
        <w:rPr>
          <w:color w:val="000000"/>
          <w:sz w:val="30"/>
          <w:szCs w:val="30"/>
        </w:rPr>
        <w:t>v. r.</w:t>
      </w:r>
    </w:p>
    <w:p w:rsidR="0002564E" w:rsidRPr="001A53CC" w:rsidRDefault="0002564E" w:rsidP="001A53CC"/>
    <w:sectPr w:rsidR="0002564E" w:rsidRPr="001A53CC" w:rsidSect="0002564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proofState w:spelling="clean" w:grammar="clean"/>
  <w:defaultTabStop w:val="708"/>
  <w:hyphenationZone w:val="425"/>
  <w:characterSpacingControl w:val="doNotCompress"/>
  <w:compat/>
  <w:rsids>
    <w:rsidRoot w:val="006349CE"/>
    <w:rsid w:val="0002564E"/>
    <w:rsid w:val="001A53CC"/>
    <w:rsid w:val="00464F0C"/>
    <w:rsid w:val="006349CE"/>
    <w:rsid w:val="008E5E03"/>
    <w:rsid w:val="00B16A6C"/>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64E"/>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tb-na18">
    <w:name w:val="tb-na18"/>
    <w:basedOn w:val="Normal"/>
    <w:rsid w:val="006349C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roj-d">
    <w:name w:val="broj-d"/>
    <w:basedOn w:val="Normal"/>
    <w:rsid w:val="006349C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
    <w:name w:val="t-9-8"/>
    <w:basedOn w:val="Normal"/>
    <w:rsid w:val="006349C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b-na16">
    <w:name w:val="tb-na16"/>
    <w:basedOn w:val="Normal"/>
    <w:rsid w:val="006349C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2-9-fett-s">
    <w:name w:val="t-12-9-fett-s"/>
    <w:basedOn w:val="Normal"/>
    <w:rsid w:val="006349C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klasa2">
    <w:name w:val="klasa2"/>
    <w:basedOn w:val="Normal"/>
    <w:rsid w:val="006349C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potpis">
    <w:name w:val="t-9-8-potpis"/>
    <w:basedOn w:val="Normal"/>
    <w:rsid w:val="006349CE"/>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
    <w:name w:val="bold"/>
    <w:basedOn w:val="Zadanifontodlomka"/>
    <w:rsid w:val="006349CE"/>
  </w:style>
  <w:style w:type="character" w:customStyle="1" w:styleId="apple-converted-space">
    <w:name w:val="apple-converted-space"/>
    <w:basedOn w:val="Zadanifontodlomka"/>
    <w:rsid w:val="006349CE"/>
  </w:style>
  <w:style w:type="paragraph" w:customStyle="1" w:styleId="clanak-">
    <w:name w:val="clanak-"/>
    <w:basedOn w:val="Normal"/>
    <w:rsid w:val="006349C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6349C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sredina">
    <w:name w:val="t-9-8-sredina"/>
    <w:basedOn w:val="Normal"/>
    <w:rsid w:val="008E5E03"/>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r="http://schemas.openxmlformats.org/officeDocument/2006/relationships" xmlns:w="http://schemas.openxmlformats.org/wordprocessingml/2006/main">
  <w:divs>
    <w:div w:id="559096660">
      <w:bodyDiv w:val="1"/>
      <w:marLeft w:val="0"/>
      <w:marRight w:val="0"/>
      <w:marTop w:val="0"/>
      <w:marBottom w:val="0"/>
      <w:divBdr>
        <w:top w:val="none" w:sz="0" w:space="0" w:color="auto"/>
        <w:left w:val="none" w:sz="0" w:space="0" w:color="auto"/>
        <w:bottom w:val="none" w:sz="0" w:space="0" w:color="auto"/>
        <w:right w:val="none" w:sz="0" w:space="0" w:color="auto"/>
      </w:divBdr>
    </w:div>
    <w:div w:id="562447324">
      <w:bodyDiv w:val="1"/>
      <w:marLeft w:val="0"/>
      <w:marRight w:val="0"/>
      <w:marTop w:val="0"/>
      <w:marBottom w:val="0"/>
      <w:divBdr>
        <w:top w:val="none" w:sz="0" w:space="0" w:color="auto"/>
        <w:left w:val="none" w:sz="0" w:space="0" w:color="auto"/>
        <w:bottom w:val="none" w:sz="0" w:space="0" w:color="auto"/>
        <w:right w:val="none" w:sz="0" w:space="0" w:color="auto"/>
      </w:divBdr>
    </w:div>
    <w:div w:id="897861091">
      <w:bodyDiv w:val="1"/>
      <w:marLeft w:val="0"/>
      <w:marRight w:val="0"/>
      <w:marTop w:val="0"/>
      <w:marBottom w:val="0"/>
      <w:divBdr>
        <w:top w:val="none" w:sz="0" w:space="0" w:color="auto"/>
        <w:left w:val="none" w:sz="0" w:space="0" w:color="auto"/>
        <w:bottom w:val="none" w:sz="0" w:space="0" w:color="auto"/>
        <w:right w:val="none" w:sz="0" w:space="0" w:color="auto"/>
      </w:divBdr>
    </w:div>
    <w:div w:id="1161654219">
      <w:bodyDiv w:val="1"/>
      <w:marLeft w:val="0"/>
      <w:marRight w:val="0"/>
      <w:marTop w:val="0"/>
      <w:marBottom w:val="0"/>
      <w:divBdr>
        <w:top w:val="none" w:sz="0" w:space="0" w:color="auto"/>
        <w:left w:val="none" w:sz="0" w:space="0" w:color="auto"/>
        <w:bottom w:val="none" w:sz="0" w:space="0" w:color="auto"/>
        <w:right w:val="none" w:sz="0" w:space="0" w:color="auto"/>
      </w:divBdr>
    </w:div>
    <w:div w:id="1755584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1066</Words>
  <Characters>6078</Characters>
  <Application>Microsoft Office Word</Application>
  <DocSecurity>0</DocSecurity>
  <Lines>50</Lines>
  <Paragraphs>14</Paragraphs>
  <ScaleCrop>false</ScaleCrop>
  <Company/>
  <LinksUpToDate>false</LinksUpToDate>
  <CharactersWithSpaces>7130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Profesorka</dc:creator>
  <cp:lastModifiedBy>Profesorka</cp:lastModifiedBy>
  <cp:revision>2</cp:revision>
  <dcterms:created xsi:type="dcterms:W3CDTF">2015-04-13T09:21:00Z</dcterms:created>
  <dcterms:modified xsi:type="dcterms:W3CDTF">2015-04-13T09:21:00Z</dcterms:modified>
</cp:coreProperties>
</file>